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C6" w:rsidRPr="00EE54F9" w:rsidRDefault="00BE32C6" w:rsidP="00BE32C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EE54F9">
        <w:rPr>
          <w:b/>
          <w:color w:val="000000"/>
          <w:sz w:val="32"/>
          <w:szCs w:val="32"/>
        </w:rPr>
        <w:t>Памятка для педагогов и родителей</w:t>
      </w:r>
    </w:p>
    <w:p w:rsidR="00BE32C6" w:rsidRPr="00EE54F9" w:rsidRDefault="00BE32C6" w:rsidP="00BE32C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EE54F9">
        <w:rPr>
          <w:b/>
          <w:color w:val="000000"/>
          <w:sz w:val="32"/>
          <w:szCs w:val="32"/>
        </w:rPr>
        <w:t>«Как нужно хвалить ребенка за успехи»</w:t>
      </w:r>
    </w:p>
    <w:p w:rsidR="00BE32C6" w:rsidRDefault="00BE32C6" w:rsidP="00BE32C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E32C6" w:rsidRPr="007775E0" w:rsidRDefault="00BE32C6" w:rsidP="007775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следует хвалить за неуспешные действия. Оценка должна быть адекватна достигнутому результату.</w:t>
      </w:r>
    </w:p>
    <w:p w:rsidR="00BE32C6" w:rsidRPr="007775E0" w:rsidRDefault="00BE32C6" w:rsidP="007775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Нужно быть конкретным: называть то, что хвалишь, а также причину похвалы (например, «Ты хорошо нарисовал дом – у него есть все, что бывает у дома: окна, двери, крыша и труба…».</w:t>
      </w:r>
      <w:proofErr w:type="gramEnd"/>
    </w:p>
    <w:p w:rsidR="00BE32C6" w:rsidRPr="007775E0" w:rsidRDefault="00BE32C6" w:rsidP="007775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Оценивая детей, не пользуйтесь безличными оценками типа «хорошо», «плохо», «молодцы». Оценка должна быть развернутой, задавать критерии успеха или неуспеха в каждом конкретном деле. Это способствует становлению самостоятельности и независимости,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собственными действиями.</w:t>
      </w:r>
    </w:p>
    <w:p w:rsidR="00BE32C6" w:rsidRPr="007775E0" w:rsidRDefault="00BE32C6" w:rsidP="007775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Всегда отмечать личный прогресс ребенка (например, «Эта башня тебе удалась – она выше той, которую ты построил в прошлый раз»)</w:t>
      </w:r>
    </w:p>
    <w:p w:rsidR="00BE32C6" w:rsidRDefault="00BE32C6" w:rsidP="00BE32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Заслуженную похвалу высказывайте эмоционально, с энтузиазмом и радостью за ребенка; отрицательная оценка всегда должна быть короткой и сопровождаться утверждением, что неуспех вызван объективными трудностями и может быть преодолен.</w:t>
      </w:r>
    </w:p>
    <w:p w:rsidR="00BE32C6" w:rsidRDefault="00BE32C6" w:rsidP="00BE32C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67E4D"/>
    <w:multiLevelType w:val="hybridMultilevel"/>
    <w:tmpl w:val="F33AA984"/>
    <w:lvl w:ilvl="0" w:tplc="5CC0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43220"/>
    <w:rsid w:val="000D02FB"/>
    <w:rsid w:val="00413A37"/>
    <w:rsid w:val="00743220"/>
    <w:rsid w:val="007775E0"/>
    <w:rsid w:val="00987F37"/>
    <w:rsid w:val="009A292F"/>
    <w:rsid w:val="00B34CA1"/>
    <w:rsid w:val="00BE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Grizli777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2021-02-11T07:13:00Z</dcterms:created>
  <dcterms:modified xsi:type="dcterms:W3CDTF">2021-02-11T07:48:00Z</dcterms:modified>
</cp:coreProperties>
</file>