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2D" w:rsidRPr="00831FD1" w:rsidRDefault="0082702D" w:rsidP="0082702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1FD1">
        <w:rPr>
          <w:b/>
          <w:color w:val="000000"/>
          <w:sz w:val="28"/>
          <w:szCs w:val="28"/>
        </w:rPr>
        <w:t>Памятка для педагогов и родителей</w:t>
      </w: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1FD1">
        <w:rPr>
          <w:b/>
          <w:color w:val="000000"/>
          <w:sz w:val="28"/>
          <w:szCs w:val="28"/>
        </w:rPr>
        <w:t>«Основные группы трудностей в общении у дошкольников»</w:t>
      </w:r>
    </w:p>
    <w:p w:rsidR="0082702D" w:rsidRPr="00831FD1" w:rsidRDefault="0082702D" w:rsidP="0082702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1. Ребенок не знает, как общаться, игровые навыки и навыки взаимодействия нах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дятся на низком уровне</w:t>
      </w:r>
      <w:r>
        <w:rPr>
          <w:color w:val="000000"/>
          <w:sz w:val="28"/>
          <w:szCs w:val="28"/>
        </w:rPr>
        <w:t xml:space="preserve"> (поэтому может толкать других детей, ломать их постройки)</w:t>
      </w:r>
      <w:r w:rsidRPr="00BC0A75">
        <w:rPr>
          <w:color w:val="000000"/>
          <w:sz w:val="28"/>
          <w:szCs w:val="28"/>
        </w:rPr>
        <w:t xml:space="preserve">. </w:t>
      </w:r>
    </w:p>
    <w:p w:rsidR="0082702D" w:rsidRPr="00BC0A75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2. Ребенок не хочет общаться по той причине, что при лю</w:t>
      </w:r>
      <w:r w:rsidRPr="00BC0A75">
        <w:rPr>
          <w:color w:val="000000"/>
          <w:sz w:val="28"/>
          <w:szCs w:val="28"/>
        </w:rPr>
        <w:softHyphen/>
        <w:t>бом общении и взаим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действии необходимо управлять собой, что дается ему с большим трудом. Такие труд</w:t>
      </w:r>
      <w:r w:rsidRPr="00BC0A75">
        <w:rPr>
          <w:color w:val="000000"/>
          <w:sz w:val="28"/>
          <w:szCs w:val="28"/>
        </w:rPr>
        <w:softHyphen/>
        <w:t xml:space="preserve">ности характерны для импульсивных и </w:t>
      </w:r>
      <w:proofErr w:type="spellStart"/>
      <w:r w:rsidRPr="00BC0A75">
        <w:rPr>
          <w:color w:val="000000"/>
          <w:sz w:val="28"/>
          <w:szCs w:val="28"/>
        </w:rPr>
        <w:t>гиперактивных</w:t>
      </w:r>
      <w:proofErr w:type="spellEnd"/>
      <w:r w:rsidRPr="00BC0A75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>.</w:t>
      </w:r>
    </w:p>
    <w:p w:rsidR="0082702D" w:rsidRPr="00BC0A75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3. Нежелание общаться со сверстниками в связи с ин</w:t>
      </w:r>
      <w:r w:rsidRPr="00BC0A75">
        <w:rPr>
          <w:color w:val="000000"/>
          <w:sz w:val="28"/>
          <w:szCs w:val="28"/>
        </w:rPr>
        <w:softHyphen/>
        <w:t>дивидуальными особенност</w:t>
      </w:r>
      <w:r w:rsidRPr="00BC0A75">
        <w:rPr>
          <w:color w:val="000000"/>
          <w:sz w:val="28"/>
          <w:szCs w:val="28"/>
        </w:rPr>
        <w:t>я</w:t>
      </w:r>
      <w:r w:rsidRPr="00BC0A75">
        <w:rPr>
          <w:color w:val="000000"/>
          <w:sz w:val="28"/>
          <w:szCs w:val="28"/>
        </w:rPr>
        <w:t>ми ребенка (в большей степени для ребенка характерны переживания внутрен</w:t>
      </w:r>
      <w:r w:rsidRPr="00BC0A75">
        <w:rPr>
          <w:color w:val="000000"/>
          <w:sz w:val="28"/>
          <w:szCs w:val="28"/>
        </w:rPr>
        <w:softHyphen/>
        <w:t xml:space="preserve">него плана: ребенок не делится своими проблемами). </w:t>
      </w:r>
      <w:r>
        <w:rPr>
          <w:color w:val="000000"/>
          <w:sz w:val="28"/>
          <w:szCs w:val="28"/>
        </w:rPr>
        <w:t>Поэтому ребенок может бояться попроситься в туалет или что-то попросить у другого ребенка.</w:t>
      </w:r>
    </w:p>
    <w:p w:rsidR="0082702D" w:rsidRPr="00BC0A75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4. Уже в дошкольном возрасте ребенок проявляет спо</w:t>
      </w:r>
      <w:r w:rsidRPr="00BC0A75">
        <w:rPr>
          <w:color w:val="000000"/>
          <w:sz w:val="28"/>
          <w:szCs w:val="28"/>
        </w:rPr>
        <w:softHyphen/>
        <w:t>собности в какой-то сфере, и эта сфера, этот интерес занимает много места в жизни малыша.</w:t>
      </w:r>
    </w:p>
    <w:p w:rsidR="0082702D" w:rsidRPr="00BC0A75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82702D" w:rsidRPr="00BC0A75" w:rsidRDefault="0082702D" w:rsidP="0082702D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5. Трудности в общении со сверстниками могут быть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связаны у ребенка с преобл</w:t>
      </w:r>
      <w:r w:rsidRPr="00BC0A75">
        <w:rPr>
          <w:color w:val="000000"/>
          <w:sz w:val="28"/>
          <w:szCs w:val="28"/>
        </w:rPr>
        <w:t>а</w:t>
      </w:r>
      <w:r w:rsidRPr="00BC0A75">
        <w:rPr>
          <w:color w:val="000000"/>
          <w:sz w:val="28"/>
          <w:szCs w:val="28"/>
        </w:rPr>
        <w:t>данием эгоистических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мотивов в поведении. В этом случае от окружающих</w:t>
      </w: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ребенка сверстников он требует беспрекословного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 xml:space="preserve">подчинения.    </w:t>
      </w:r>
    </w:p>
    <w:p w:rsidR="0082702D" w:rsidRDefault="0082702D" w:rsidP="0082702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82702D"/>
    <w:rsid w:val="00B34CA1"/>
    <w:rsid w:val="00CC53E5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Grizli777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2021-02-11T07:15:00Z</dcterms:created>
  <dcterms:modified xsi:type="dcterms:W3CDTF">2021-02-11T07:15:00Z</dcterms:modified>
</cp:coreProperties>
</file>